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8E" w:rsidRPr="00BD010A" w:rsidRDefault="00CA4C8E" w:rsidP="00CA4C8E">
      <w:pPr>
        <w:ind w:left="4956"/>
        <w:rPr>
          <w:bCs/>
        </w:rPr>
      </w:pPr>
      <w:r w:rsidRPr="00BD010A">
        <w:rPr>
          <w:bCs/>
        </w:rPr>
        <w:t>УТВЕРЖДАЮ</w:t>
      </w:r>
    </w:p>
    <w:p w:rsidR="00CA4C8E" w:rsidRPr="00BD010A" w:rsidRDefault="00CA4C8E" w:rsidP="00CA4C8E">
      <w:pPr>
        <w:ind w:left="4956"/>
        <w:rPr>
          <w:bCs/>
        </w:rPr>
      </w:pPr>
      <w:bookmarkStart w:id="0" w:name="_Toc401328610"/>
      <w:r w:rsidRPr="00BD010A">
        <w:rPr>
          <w:bCs/>
        </w:rPr>
        <w:t>Директор института</w:t>
      </w:r>
      <w:bookmarkEnd w:id="0"/>
    </w:p>
    <w:p w:rsidR="00CA4C8E" w:rsidRPr="00BD010A" w:rsidRDefault="00FA779A" w:rsidP="00CA4C8E">
      <w:pPr>
        <w:ind w:left="4956"/>
        <w:rPr>
          <w:bCs/>
        </w:rPr>
      </w:pPr>
      <w:r w:rsidRPr="00FA779A">
        <w:rPr>
          <w:bCs/>
          <w:noProof/>
        </w:rPr>
        <w:drawing>
          <wp:inline distT="0" distB="0" distL="0" distR="0">
            <wp:extent cx="1154428" cy="281940"/>
            <wp:effectExtent l="19050" t="0" r="7622" b="0"/>
            <wp:docPr id="1" name="Рисунок 55" descr="C:\Users\burnakova_on\Desktop\подписи\Колесникова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rnakova_on\Desktop\подписи\КолесниковаОД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88" cy="28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79A">
        <w:rPr>
          <w:bCs/>
        </w:rPr>
        <w:t xml:space="preserve"> </w:t>
      </w:r>
      <w:r w:rsidR="00CA4C8E" w:rsidRPr="00BD010A">
        <w:rPr>
          <w:bCs/>
        </w:rPr>
        <w:t>(</w:t>
      </w:r>
      <w:r w:rsidR="006D34A8">
        <w:rPr>
          <w:bCs/>
        </w:rPr>
        <w:t>О.Д. Колесникова</w:t>
      </w:r>
      <w:r w:rsidR="00CA4C8E" w:rsidRPr="00BD010A">
        <w:rPr>
          <w:bCs/>
        </w:rPr>
        <w:t>)</w:t>
      </w:r>
    </w:p>
    <w:p w:rsidR="00CA4C8E" w:rsidRPr="00BD010A" w:rsidRDefault="00CA4C8E" w:rsidP="00CA4C8E">
      <w:pPr>
        <w:ind w:left="4956"/>
        <w:rPr>
          <w:bCs/>
        </w:rPr>
      </w:pPr>
      <w:bookmarkStart w:id="1" w:name="_Toc401328611"/>
      <w:r>
        <w:rPr>
          <w:bCs/>
        </w:rPr>
        <w:t>2</w:t>
      </w:r>
      <w:r w:rsidR="00A91649">
        <w:rPr>
          <w:bCs/>
        </w:rPr>
        <w:t>7</w:t>
      </w:r>
      <w:r>
        <w:rPr>
          <w:bCs/>
        </w:rPr>
        <w:t>. 08.</w:t>
      </w:r>
      <w:r w:rsidRPr="00BD010A">
        <w:rPr>
          <w:bCs/>
        </w:rPr>
        <w:t xml:space="preserve"> 20</w:t>
      </w:r>
      <w:bookmarkEnd w:id="1"/>
      <w:r>
        <w:rPr>
          <w:bCs/>
        </w:rPr>
        <w:t>2</w:t>
      </w:r>
      <w:r w:rsidR="00A91649">
        <w:rPr>
          <w:bCs/>
        </w:rPr>
        <w:t>4</w:t>
      </w:r>
      <w:r w:rsidRPr="00BD010A">
        <w:rPr>
          <w:bCs/>
        </w:rPr>
        <w:t xml:space="preserve"> г.</w:t>
      </w:r>
    </w:p>
    <w:p w:rsidR="00CA4C8E" w:rsidRDefault="00CA4C8E" w:rsidP="00CA4C8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4C8E" w:rsidRPr="001942AF" w:rsidRDefault="00CA4C8E" w:rsidP="00CA4C8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942AF">
        <w:rPr>
          <w:rFonts w:ascii="Times New Roman" w:hAnsi="Times New Roman" w:cs="Times New Roman"/>
          <w:sz w:val="24"/>
          <w:szCs w:val="24"/>
        </w:rPr>
        <w:t>Паспорт компетенций</w:t>
      </w:r>
    </w:p>
    <w:p w:rsidR="00CA4C8E" w:rsidRPr="001B180A" w:rsidRDefault="00CA4C8E" w:rsidP="00CA4C8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77168463"/>
      <w:r w:rsidRPr="001B180A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программе</w:t>
      </w:r>
      <w:bookmarkEnd w:id="2"/>
    </w:p>
    <w:p w:rsidR="00CA4C8E" w:rsidRDefault="00CA4C8E" w:rsidP="00CA4C8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A4C8E" w:rsidRPr="003F067A" w:rsidRDefault="00266BCA" w:rsidP="00CA4C8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66BCA">
        <w:rPr>
          <w:rFonts w:ascii="Times New Roman" w:hAnsi="Times New Roman" w:cs="Times New Roman"/>
          <w:b w:val="0"/>
          <w:sz w:val="24"/>
          <w:szCs w:val="24"/>
        </w:rPr>
        <w:t>45.04.01 Филология</w:t>
      </w:r>
    </w:p>
    <w:p w:rsidR="00CA4C8E" w:rsidRPr="00BD010A" w:rsidRDefault="00CA4C8E" w:rsidP="00CA4C8E">
      <w:pPr>
        <w:jc w:val="center"/>
        <w:rPr>
          <w:vertAlign w:val="superscript"/>
        </w:rPr>
      </w:pPr>
      <w:r w:rsidRPr="00BD010A">
        <w:rPr>
          <w:i/>
          <w:vertAlign w:val="superscript"/>
        </w:rPr>
        <w:t xml:space="preserve">код,  наименование направления подготовки </w:t>
      </w:r>
    </w:p>
    <w:p w:rsidR="00CA4C8E" w:rsidRPr="003F067A" w:rsidRDefault="00CA4C8E" w:rsidP="00CA4C8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F067A">
        <w:rPr>
          <w:rFonts w:ascii="Times New Roman" w:hAnsi="Times New Roman" w:cs="Times New Roman"/>
          <w:b w:val="0"/>
          <w:sz w:val="24"/>
          <w:szCs w:val="24"/>
        </w:rPr>
        <w:t>Хакасский язык</w:t>
      </w:r>
      <w:r w:rsidR="00266BCA">
        <w:rPr>
          <w:rFonts w:ascii="Times New Roman" w:hAnsi="Times New Roman" w:cs="Times New Roman"/>
          <w:b w:val="0"/>
          <w:sz w:val="24"/>
          <w:szCs w:val="24"/>
        </w:rPr>
        <w:t>,</w:t>
      </w:r>
      <w:r w:rsidRPr="003F067A">
        <w:rPr>
          <w:rFonts w:ascii="Times New Roman" w:hAnsi="Times New Roman" w:cs="Times New Roman"/>
          <w:b w:val="0"/>
          <w:sz w:val="24"/>
          <w:szCs w:val="24"/>
        </w:rPr>
        <w:t xml:space="preserve"> литература</w:t>
      </w:r>
      <w:r w:rsidR="000D6466">
        <w:rPr>
          <w:rFonts w:ascii="Times New Roman" w:hAnsi="Times New Roman" w:cs="Times New Roman"/>
          <w:b w:val="0"/>
          <w:sz w:val="24"/>
          <w:szCs w:val="24"/>
        </w:rPr>
        <w:t>, культура</w:t>
      </w:r>
    </w:p>
    <w:p w:rsidR="00CA4C8E" w:rsidRDefault="00CA4C8E" w:rsidP="00CA4C8E">
      <w:pPr>
        <w:ind w:firstLine="708"/>
        <w:jc w:val="center"/>
        <w:rPr>
          <w:bCs/>
          <w:i/>
          <w:vertAlign w:val="superscript"/>
        </w:rPr>
      </w:pPr>
      <w:r w:rsidRPr="00BD010A">
        <w:rPr>
          <w:bCs/>
          <w:i/>
          <w:vertAlign w:val="superscript"/>
        </w:rPr>
        <w:t>(наименование направленности (профиля)</w:t>
      </w:r>
    </w:p>
    <w:p w:rsidR="00CA4C8E" w:rsidRPr="003F067A" w:rsidRDefault="00CA4C8E" w:rsidP="00CA4C8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F067A">
        <w:rPr>
          <w:rFonts w:ascii="Times New Roman" w:hAnsi="Times New Roman" w:cs="Times New Roman"/>
          <w:b w:val="0"/>
          <w:sz w:val="24"/>
          <w:szCs w:val="24"/>
        </w:rPr>
        <w:t>Очная</w:t>
      </w:r>
    </w:p>
    <w:p w:rsidR="00CA4C8E" w:rsidRDefault="00CA4C8E" w:rsidP="00CA4C8E">
      <w:pPr>
        <w:ind w:left="3540" w:firstLine="708"/>
        <w:rPr>
          <w:bCs/>
          <w:i/>
          <w:vertAlign w:val="superscript"/>
        </w:rPr>
      </w:pPr>
      <w:r w:rsidRPr="00BD010A">
        <w:rPr>
          <w:bCs/>
          <w:i/>
          <w:vertAlign w:val="superscript"/>
        </w:rPr>
        <w:t>(</w:t>
      </w:r>
      <w:r>
        <w:rPr>
          <w:bCs/>
          <w:i/>
          <w:vertAlign w:val="superscript"/>
        </w:rPr>
        <w:t>форма обучения</w:t>
      </w:r>
      <w:r w:rsidRPr="00BD010A">
        <w:rPr>
          <w:bCs/>
          <w:i/>
          <w:vertAlign w:val="superscript"/>
        </w:rPr>
        <w:t>)</w:t>
      </w:r>
    </w:p>
    <w:p w:rsidR="00CA4C8E" w:rsidRPr="003F067A" w:rsidRDefault="00CA4C8E" w:rsidP="00CA4C8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F067A">
        <w:rPr>
          <w:rFonts w:ascii="Times New Roman" w:hAnsi="Times New Roman" w:cs="Times New Roman"/>
          <w:b w:val="0"/>
          <w:sz w:val="24"/>
          <w:szCs w:val="24"/>
        </w:rPr>
        <w:t>20</w:t>
      </w:r>
      <w:r w:rsidR="000D6466">
        <w:rPr>
          <w:rFonts w:ascii="Times New Roman" w:hAnsi="Times New Roman" w:cs="Times New Roman"/>
          <w:b w:val="0"/>
          <w:sz w:val="24"/>
          <w:szCs w:val="24"/>
        </w:rPr>
        <w:t>2</w:t>
      </w:r>
      <w:r w:rsidR="00A91649">
        <w:rPr>
          <w:rFonts w:ascii="Times New Roman" w:hAnsi="Times New Roman" w:cs="Times New Roman"/>
          <w:b w:val="0"/>
          <w:sz w:val="24"/>
          <w:szCs w:val="24"/>
        </w:rPr>
        <w:t>3</w:t>
      </w:r>
      <w:r w:rsidR="000D6466">
        <w:rPr>
          <w:rFonts w:ascii="Times New Roman" w:hAnsi="Times New Roman" w:cs="Times New Roman"/>
          <w:b w:val="0"/>
          <w:sz w:val="24"/>
          <w:szCs w:val="24"/>
        </w:rPr>
        <w:t>, 202</w:t>
      </w:r>
      <w:r w:rsidR="00A91649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CA4C8E" w:rsidRDefault="00CA4C8E" w:rsidP="00CA4C8E">
      <w:pPr>
        <w:ind w:firstLine="708"/>
        <w:jc w:val="center"/>
        <w:rPr>
          <w:bCs/>
          <w:i/>
          <w:vertAlign w:val="superscript"/>
        </w:rPr>
      </w:pPr>
      <w:r w:rsidRPr="00BD010A">
        <w:rPr>
          <w:bCs/>
          <w:i/>
          <w:vertAlign w:val="superscript"/>
        </w:rPr>
        <w:t>(</w:t>
      </w:r>
      <w:r>
        <w:rPr>
          <w:bCs/>
          <w:i/>
          <w:vertAlign w:val="superscript"/>
        </w:rPr>
        <w:t>го</w:t>
      </w:r>
      <w:proofErr w:type="gramStart"/>
      <w:r>
        <w:rPr>
          <w:bCs/>
          <w:i/>
          <w:vertAlign w:val="superscript"/>
        </w:rPr>
        <w:t>д(</w:t>
      </w:r>
      <w:proofErr w:type="gramEnd"/>
      <w:r>
        <w:rPr>
          <w:bCs/>
          <w:i/>
          <w:vertAlign w:val="superscript"/>
        </w:rPr>
        <w:t>-ы) набора в соответствии с учебным планом</w:t>
      </w:r>
      <w:r w:rsidRPr="00BD010A">
        <w:rPr>
          <w:bCs/>
          <w:i/>
          <w:vertAlign w:val="superscript"/>
        </w:rPr>
        <w:t>)</w:t>
      </w:r>
    </w:p>
    <w:tbl>
      <w:tblPr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6"/>
        <w:gridCol w:w="4226"/>
        <w:gridCol w:w="1724"/>
        <w:gridCol w:w="710"/>
        <w:gridCol w:w="762"/>
        <w:gridCol w:w="708"/>
        <w:gridCol w:w="931"/>
      </w:tblGrid>
      <w:tr w:rsidR="00CA4C8E" w:rsidRPr="00740FF7" w:rsidTr="000D6466">
        <w:trPr>
          <w:trHeight w:val="300"/>
        </w:trPr>
        <w:tc>
          <w:tcPr>
            <w:tcW w:w="495" w:type="pct"/>
            <w:vMerge w:val="restart"/>
            <w:shd w:val="clear" w:color="auto" w:fill="auto"/>
            <w:vAlign w:val="center"/>
            <w:hideMark/>
          </w:tcPr>
          <w:p w:rsidR="00CA4C8E" w:rsidRPr="00740FF7" w:rsidRDefault="00CA4C8E" w:rsidP="00CA4C8E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Кафедра</w:t>
            </w:r>
          </w:p>
        </w:tc>
        <w:tc>
          <w:tcPr>
            <w:tcW w:w="2101" w:type="pct"/>
            <w:vMerge w:val="restart"/>
            <w:shd w:val="clear" w:color="auto" w:fill="auto"/>
            <w:vAlign w:val="center"/>
            <w:hideMark/>
          </w:tcPr>
          <w:p w:rsidR="00CA4C8E" w:rsidRPr="00740FF7" w:rsidRDefault="00CA4C8E" w:rsidP="00CA4C8E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Дисциплина</w:t>
            </w:r>
          </w:p>
        </w:tc>
        <w:tc>
          <w:tcPr>
            <w:tcW w:w="857" w:type="pct"/>
            <w:vMerge w:val="restart"/>
            <w:shd w:val="clear" w:color="auto" w:fill="auto"/>
            <w:vAlign w:val="center"/>
            <w:hideMark/>
          </w:tcPr>
          <w:p w:rsidR="00CA4C8E" w:rsidRPr="00740FF7" w:rsidRDefault="00CA4C8E" w:rsidP="00CA4C8E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Блок</w:t>
            </w:r>
          </w:p>
        </w:tc>
        <w:tc>
          <w:tcPr>
            <w:tcW w:w="1084" w:type="pct"/>
            <w:gridSpan w:val="3"/>
            <w:shd w:val="clear" w:color="auto" w:fill="auto"/>
            <w:noWrap/>
            <w:vAlign w:val="center"/>
            <w:hideMark/>
          </w:tcPr>
          <w:p w:rsidR="00CA4C8E" w:rsidRPr="00740FF7" w:rsidRDefault="00CA4C8E" w:rsidP="00CA4C8E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Виды контроля/семестр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:rsidR="00CA4C8E" w:rsidRPr="00740FF7" w:rsidRDefault="00CA4C8E" w:rsidP="00CA4C8E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Компетенции</w:t>
            </w:r>
          </w:p>
        </w:tc>
      </w:tr>
      <w:tr w:rsidR="00CA4C8E" w:rsidRPr="00740FF7" w:rsidTr="000D6466">
        <w:trPr>
          <w:trHeight w:val="300"/>
        </w:trPr>
        <w:tc>
          <w:tcPr>
            <w:tcW w:w="495" w:type="pct"/>
            <w:vMerge/>
            <w:vAlign w:val="center"/>
            <w:hideMark/>
          </w:tcPr>
          <w:p w:rsidR="00CA4C8E" w:rsidRPr="00740FF7" w:rsidRDefault="00CA4C8E" w:rsidP="00CA4C8E">
            <w:pPr>
              <w:rPr>
                <w:color w:val="000000"/>
              </w:rPr>
            </w:pPr>
          </w:p>
        </w:tc>
        <w:tc>
          <w:tcPr>
            <w:tcW w:w="2101" w:type="pct"/>
            <w:vMerge/>
            <w:vAlign w:val="center"/>
            <w:hideMark/>
          </w:tcPr>
          <w:p w:rsidR="00CA4C8E" w:rsidRPr="00740FF7" w:rsidRDefault="00CA4C8E" w:rsidP="00CA4C8E">
            <w:pPr>
              <w:rPr>
                <w:color w:val="000000"/>
              </w:rPr>
            </w:pPr>
          </w:p>
        </w:tc>
        <w:tc>
          <w:tcPr>
            <w:tcW w:w="857" w:type="pct"/>
            <w:vMerge/>
            <w:vAlign w:val="center"/>
            <w:hideMark/>
          </w:tcPr>
          <w:p w:rsidR="00CA4C8E" w:rsidRPr="00740FF7" w:rsidRDefault="00CA4C8E" w:rsidP="00CA4C8E">
            <w:pPr>
              <w:rPr>
                <w:color w:val="000000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CA4C8E" w:rsidRPr="00740FF7" w:rsidRDefault="00CA4C8E" w:rsidP="00CA4C8E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CA4C8E" w:rsidRPr="00740FF7" w:rsidRDefault="00CA4C8E" w:rsidP="00CA4C8E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Зачет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CA4C8E" w:rsidRPr="00740FF7" w:rsidRDefault="00CA4C8E" w:rsidP="00CA4C8E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Зачет с оценкой</w:t>
            </w:r>
          </w:p>
        </w:tc>
        <w:tc>
          <w:tcPr>
            <w:tcW w:w="463" w:type="pct"/>
            <w:vMerge/>
            <w:vAlign w:val="center"/>
            <w:hideMark/>
          </w:tcPr>
          <w:p w:rsidR="00CA4C8E" w:rsidRPr="00740FF7" w:rsidRDefault="00CA4C8E" w:rsidP="00CA4C8E">
            <w:pPr>
              <w:rPr>
                <w:color w:val="000000"/>
              </w:rPr>
            </w:pPr>
          </w:p>
        </w:tc>
      </w:tr>
      <w:tr w:rsidR="00CA4C8E" w:rsidRPr="00740FF7" w:rsidTr="000D6466">
        <w:trPr>
          <w:trHeight w:val="300"/>
        </w:trPr>
        <w:tc>
          <w:tcPr>
            <w:tcW w:w="495" w:type="pct"/>
            <w:vAlign w:val="center"/>
          </w:tcPr>
          <w:p w:rsidR="00CA4C8E" w:rsidRPr="00740FF7" w:rsidRDefault="00CA4C8E" w:rsidP="00CA4C8E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CA4C8E" w:rsidRPr="00740FF7" w:rsidRDefault="00CA4C8E" w:rsidP="00CA4C8E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Филология в системе современного гуманитарного знания</w:t>
            </w:r>
          </w:p>
        </w:tc>
        <w:tc>
          <w:tcPr>
            <w:tcW w:w="857" w:type="pct"/>
            <w:vAlign w:val="center"/>
          </w:tcPr>
          <w:p w:rsidR="00CA4C8E" w:rsidRPr="00740FF7" w:rsidRDefault="00CA4C8E" w:rsidP="00CA4C8E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Б1.О.01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CA4C8E" w:rsidRPr="00740FF7" w:rsidRDefault="00CA4C8E" w:rsidP="00CA4C8E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CA4C8E" w:rsidRPr="00740FF7" w:rsidRDefault="00CA4C8E" w:rsidP="00CA4C8E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A4C8E" w:rsidRPr="00740FF7" w:rsidRDefault="00CA4C8E" w:rsidP="00CA4C8E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vAlign w:val="center"/>
          </w:tcPr>
          <w:p w:rsidR="00CA4C8E" w:rsidRPr="00740FF7" w:rsidRDefault="00CA4C8E" w:rsidP="00CA4C8E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УК-1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Методология научного исследования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Б1.В.01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УК-1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Введение в  изучение алтайских языков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Б1.В.07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УК-1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Хакасский и тувинский языки: сравнительно-сопоставительный аспект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Б1.В.ДВ.04.01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УК-1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Литература и культура тюркских народов Сибири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Б1.В.ДВ.04.02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УК-1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Б3.01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УК-1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Методика преподавания хакасского языка и литературы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Б1.О.09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УК-2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Организация проектной деятельности по хакасскому языку и литературе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Б1.В.04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УК-2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Язык памятников орхоно-енисейской письменности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Б1.В.ДВ.02.01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УК-2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Актуальные проблемы изучения лексики в хакасском языке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Б1.В.ДВ.02.02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УК-2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Б3.01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УК-2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Методика преподавания хакасского языка и литературы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Б1.О.09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УК-3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Б3.01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УК-3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4-ЗЛиТЯ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Иностранный язык в профессиональной сфере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Б1.О.02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УК-4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Коммуникация в научном сообществе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Б1.О.10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УК-4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Б3.01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УК-4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Хакасская культура в контексте межкультурной коммуникации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Б1.В.05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УК-5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lastRenderedPageBreak/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proofErr w:type="spellStart"/>
            <w:r w:rsidRPr="00740FF7">
              <w:rPr>
                <w:color w:val="000000"/>
                <w:sz w:val="22"/>
                <w:szCs w:val="22"/>
              </w:rPr>
              <w:t>Хакасско-алтайские</w:t>
            </w:r>
            <w:proofErr w:type="spellEnd"/>
            <w:r w:rsidRPr="00740FF7">
              <w:rPr>
                <w:color w:val="000000"/>
                <w:sz w:val="22"/>
                <w:szCs w:val="22"/>
              </w:rPr>
              <w:t xml:space="preserve"> литературные связи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Б1.В.ДВ.01.01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УК-5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Языки Сибири: функциональный и структурно-семантический аспекты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Б1.В.ДВ.01.02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УК-5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Хакасский и тувинский языки: сравнительно-сопоставительный аспект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Б1.В.ДВ.04.01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УК-5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Литература и культура тюркских народов Сибири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Б1.В.ДВ.04.02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УК-5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Б3.01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УК-5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Методика преподавания хакасского языка и литературы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Б1.О.09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УК-6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Б3.01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УК-6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ФТД.02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УК-6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4-ЗЛиТЯ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Иностранный язык в профессиональной сфере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Б1.О.02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ОПК-1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Коммуникация в научном сообществе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Б1.О.10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ОПК-1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Производственная  практика (педагогическая)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Б2.О.02(П)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ОПК-1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Б3.01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ОПК-1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Филология в системе современного гуманитарного знания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Б1.О.01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ОПК-2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Актуальные проблемы хакасского языкознания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Б1.О.05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ОПК-2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Историческая эволюция хакасского языка и его генетические связи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Б1.О.07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ОПК-2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Тюркские языки: история и структура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Б1.О.08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ОПК-2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Методика преподавания хакасского языка и литературы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Б1.О.09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ОПК-2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Структурная и социальная типология языков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Б1.О.11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ОПК-2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Учебная практика  (ознакомительная)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Б2.О.01(У)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ОПК-2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Производственная  практика (педагогическая)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Б2.О.02(П)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ОПК-2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Производственная практика (научно-исследовательская работа)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Б2.О.03(П)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ОПК-2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Б3.01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ОПК-2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Филология в системе современного гуманитарного знания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Б1.О.01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ОПК-3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Информационные ресурсы в филологической деятельности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Б1.О.03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ОПК-3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Филологический анализ текста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Б1.О.04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ОПК-3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Хакасская литература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Б1.О.06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ОПК-3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Производственная практика (научно-исследовательская работа)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Б2.О.03(П)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ОПК-3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Б3.01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ОПК-3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Тюркские языки: история и структура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Б1.О.08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ПК-1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Методы изучения хакасского языка и культуры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Б1.В.02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ПК-1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lastRenderedPageBreak/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Взаимоотношения хакасского литературного языка и его диалектов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Б1.В.06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ПК-1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Поэтика сюжета и языка хакасских героических сказаний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Б1.В.ДВ.03.01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ПК-1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Язык художественных произведений хакасских писателей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Б1.В.ДВ.03.02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ПК-1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Производственная практика (научно-исследовательская работа)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Б2.О.03(П)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ПК-1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Б3.01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ПК-1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ФТД.01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ПК-1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Актуальные проблемы хакасского языкознания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Б1.О.05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ПК-2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Историческая эволюция хакасского языка и его генетические связи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Б1.О.07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ПК-2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Методы изучения хакасского языка и культуры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Б1.В.02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ПК-2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Введение в  изучение алтайских языков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Б1.В.07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ПК-2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Производственная практика (научно-исследовательская работа)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Б2.О.03(П)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ПК-2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Б3.01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ПК-2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Тюркские языки: история и структура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Б1.О.08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ПК-3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Производственная практика (научно-исследовательская работа)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Б2.О.03(П)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ПК-3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Б3.01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ПК-3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Актуальные проблемы хакасского языкознания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Б1.О.05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ПК-4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Методология научного исследования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Б1.В.01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ПК-4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Методы изучения хакасского языка и культуры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Б1.В.02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ПК-4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proofErr w:type="spellStart"/>
            <w:r w:rsidRPr="00740FF7">
              <w:rPr>
                <w:color w:val="000000"/>
                <w:sz w:val="22"/>
                <w:szCs w:val="22"/>
              </w:rPr>
              <w:t>Хакасско-алтайские</w:t>
            </w:r>
            <w:proofErr w:type="spellEnd"/>
            <w:r w:rsidRPr="00740FF7">
              <w:rPr>
                <w:color w:val="000000"/>
                <w:sz w:val="22"/>
                <w:szCs w:val="22"/>
              </w:rPr>
              <w:t xml:space="preserve"> литературные связи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Б1.В.ДВ.01.01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ПК-4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Языки Сибири: функциональный и структурно-семантический аспекты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Б1.В.ДВ.01.02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ПК-4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Язык памятников орхоно-енисейской письменности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Б1.В.ДВ.02.01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ПК-4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Актуальные проблемы изучения лексики в хакасском языке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Б1.В.ДВ.02.02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ПК-4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Хакасский и тувинский языки: сравнительно-сопоставительный аспект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Б1.В.ДВ.04.01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ПК-4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Литература и культура тюркских народов Сибири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Б1.В.ДВ.04.02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ПК-4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Производственная практика (научно-исследовательская работа)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Б2.О.03(П)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ПК-4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Б3.01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ПК-4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Методика преподавания хакасского языка и литературы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Б1.О.09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ПК-5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Инновационные технологии в преподавании хакасского языка и литературы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Б1.В.03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ПК-5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Производственная  практика (педагогическая)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Б2.О.02(П)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ПК-5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lastRenderedPageBreak/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Б3.01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ПК-5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Методика преподавания хакасского языка и литературы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Б1.О.09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ПК-6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Инновационные технологии в преподавании хакасского языка и литературы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Б1.В.03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ПК-6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Производственная  практика (педагогическая)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Б2.О.02(П)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ПК-6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Б3.01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ПК-6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Методика преподавания хакасского языка и литературы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Б1.О.09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ПК-7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Методы изучения хакасского языка и культуры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Б1.В.02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ПК-7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Инновационные технологии в преподавании хакасского языка и литературы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Б1.В.03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ПК-7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Организация проектной деятельности по хакасскому языку и литературе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Б1.В.04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ПК-7</w:t>
            </w:r>
          </w:p>
        </w:tc>
      </w:tr>
      <w:tr w:rsidR="00266BCA" w:rsidRPr="00740FF7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Производственная  практика (педагогическая)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Б2.О.02(П)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3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ПК-7</w:t>
            </w:r>
          </w:p>
        </w:tc>
      </w:tr>
      <w:tr w:rsidR="00266BCA" w:rsidRPr="00266BCA" w:rsidTr="000D6466">
        <w:trPr>
          <w:trHeight w:val="300"/>
        </w:trPr>
        <w:tc>
          <w:tcPr>
            <w:tcW w:w="495" w:type="pct"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53-ХФ</w:t>
            </w:r>
          </w:p>
        </w:tc>
        <w:tc>
          <w:tcPr>
            <w:tcW w:w="2101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857" w:type="pct"/>
            <w:vAlign w:val="center"/>
          </w:tcPr>
          <w:p w:rsidR="00266BCA" w:rsidRPr="00740FF7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Б3.01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66BCA" w:rsidRPr="00740FF7" w:rsidRDefault="00266BCA" w:rsidP="00266BCA">
            <w:pPr>
              <w:jc w:val="center"/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vAlign w:val="center"/>
          </w:tcPr>
          <w:p w:rsidR="00266BCA" w:rsidRPr="00266BCA" w:rsidRDefault="00266BCA" w:rsidP="00266BCA">
            <w:pPr>
              <w:rPr>
                <w:color w:val="000000"/>
              </w:rPr>
            </w:pPr>
            <w:r w:rsidRPr="00740FF7">
              <w:rPr>
                <w:color w:val="000000"/>
                <w:sz w:val="22"/>
                <w:szCs w:val="22"/>
              </w:rPr>
              <w:t>ПК-7</w:t>
            </w:r>
          </w:p>
        </w:tc>
      </w:tr>
    </w:tbl>
    <w:p w:rsidR="000D6466" w:rsidRDefault="000D6466" w:rsidP="00CA4C8E"/>
    <w:p w:rsidR="000D6466" w:rsidRDefault="000D6466" w:rsidP="00CA4C8E"/>
    <w:p w:rsidR="000D6466" w:rsidRDefault="000D6466" w:rsidP="00CA4C8E"/>
    <w:p w:rsidR="000D6466" w:rsidRDefault="000D6466" w:rsidP="00CA4C8E">
      <w:bookmarkStart w:id="3" w:name="_GoBack"/>
      <w:bookmarkEnd w:id="3"/>
    </w:p>
    <w:p w:rsidR="00CA4C8E" w:rsidRPr="00BD010A" w:rsidRDefault="00CA4C8E" w:rsidP="00CA4C8E">
      <w:r w:rsidRPr="00BD010A">
        <w:t>Завед</w:t>
      </w:r>
      <w:r>
        <w:t xml:space="preserve">ующий кафедрой </w:t>
      </w:r>
      <w:r w:rsidR="00FA779A" w:rsidRPr="00FA779A">
        <w:rPr>
          <w:noProof/>
        </w:rPr>
        <w:drawing>
          <wp:inline distT="0" distB="0" distL="0" distR="0">
            <wp:extent cx="815340" cy="358140"/>
            <wp:effectExtent l="0" t="0" r="3810" b="381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И.Л. Кызласова  ________2</w:t>
      </w:r>
      <w:r w:rsidR="00740FF7">
        <w:t>3</w:t>
      </w:r>
      <w:r>
        <w:t>.06.202</w:t>
      </w:r>
      <w:r w:rsidR="00740FF7">
        <w:t>4</w:t>
      </w:r>
      <w:r>
        <w:t>________</w:t>
      </w:r>
    </w:p>
    <w:p w:rsidR="00CA4C8E" w:rsidRPr="004968E8" w:rsidRDefault="00CA4C8E" w:rsidP="00CA4C8E">
      <w:pPr>
        <w:ind w:left="2124" w:firstLine="708"/>
      </w:pPr>
      <w:r w:rsidRPr="00BD010A">
        <w:rPr>
          <w:sz w:val="16"/>
          <w:szCs w:val="16"/>
        </w:rPr>
        <w:t xml:space="preserve"> (подпись)   </w:t>
      </w:r>
      <w:r w:rsidRPr="00BD010A">
        <w:rPr>
          <w:sz w:val="16"/>
          <w:szCs w:val="16"/>
        </w:rPr>
        <w:tab/>
      </w:r>
      <w:r w:rsidRPr="00BD010A">
        <w:rPr>
          <w:sz w:val="16"/>
          <w:szCs w:val="16"/>
        </w:rPr>
        <w:tab/>
      </w:r>
      <w:r w:rsidRPr="00BD010A">
        <w:rPr>
          <w:sz w:val="16"/>
          <w:szCs w:val="16"/>
        </w:rPr>
        <w:tab/>
        <w:t xml:space="preserve">(ФИО)                  </w:t>
      </w:r>
      <w:r w:rsidRPr="00BD010A">
        <w:rPr>
          <w:sz w:val="16"/>
          <w:szCs w:val="16"/>
        </w:rPr>
        <w:tab/>
      </w:r>
      <w:r w:rsidRPr="00BD010A">
        <w:rPr>
          <w:sz w:val="16"/>
          <w:szCs w:val="16"/>
        </w:rPr>
        <w:tab/>
      </w:r>
      <w:proofErr w:type="gramStart"/>
      <w:r w:rsidRPr="00BD010A">
        <w:rPr>
          <w:sz w:val="16"/>
          <w:szCs w:val="16"/>
        </w:rPr>
        <w:t xml:space="preserve">( </w:t>
      </w:r>
      <w:proofErr w:type="gramEnd"/>
      <w:r w:rsidRPr="00BD010A">
        <w:rPr>
          <w:sz w:val="16"/>
          <w:szCs w:val="16"/>
        </w:rPr>
        <w:t>дата)</w:t>
      </w:r>
    </w:p>
    <w:p w:rsidR="00CA4C8E" w:rsidRDefault="00CA4C8E" w:rsidP="00CA4C8E">
      <w:pPr>
        <w:spacing w:after="200" w:line="276" w:lineRule="auto"/>
      </w:pPr>
    </w:p>
    <w:p w:rsidR="00CA4C8E" w:rsidRDefault="00CA4C8E" w:rsidP="00CA4C8E"/>
    <w:p w:rsidR="00CA4C8E" w:rsidRDefault="00CA4C8E" w:rsidP="00CA4C8E"/>
    <w:p w:rsidR="00281C8A" w:rsidRDefault="00281C8A"/>
    <w:sectPr w:rsidR="00281C8A" w:rsidSect="00CA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CA4C8E"/>
    <w:rsid w:val="00075B92"/>
    <w:rsid w:val="000D6466"/>
    <w:rsid w:val="00106767"/>
    <w:rsid w:val="00266BCA"/>
    <w:rsid w:val="00281C8A"/>
    <w:rsid w:val="006D34A8"/>
    <w:rsid w:val="00740FF7"/>
    <w:rsid w:val="007A0D23"/>
    <w:rsid w:val="007F6DC4"/>
    <w:rsid w:val="00A91649"/>
    <w:rsid w:val="00CA4C8E"/>
    <w:rsid w:val="00E53842"/>
    <w:rsid w:val="00F37058"/>
    <w:rsid w:val="00FA7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C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C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77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7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asoch</cp:lastModifiedBy>
  <cp:revision>5</cp:revision>
  <dcterms:created xsi:type="dcterms:W3CDTF">2022-10-02T16:33:00Z</dcterms:created>
  <dcterms:modified xsi:type="dcterms:W3CDTF">2024-10-01T04:41:00Z</dcterms:modified>
</cp:coreProperties>
</file>